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E2" w:rsidRDefault="00DA5BE6">
      <w:pPr>
        <w:ind w:right="1417"/>
        <w:rPr>
          <w:rFonts w:ascii="DejaVu Sans" w:hAnsi="DejaVu Sans"/>
          <w:sz w:val="30"/>
          <w:szCs w:val="30"/>
        </w:rPr>
      </w:pPr>
      <w:r>
        <w:rPr>
          <w:rFonts w:ascii="DejaVu Sans" w:hAnsi="DejaVu Sans"/>
          <w:sz w:val="30"/>
          <w:szCs w:val="30"/>
        </w:rPr>
        <w:t>Voltampérová charakteristika žárovky.</w:t>
      </w:r>
    </w:p>
    <w:p w:rsidR="002A68E2" w:rsidRDefault="00DA5BE6">
      <w:pPr>
        <w:ind w:right="1417"/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>(pracovní list)</w:t>
      </w:r>
    </w:p>
    <w:p w:rsidR="002A68E2" w:rsidRDefault="002A68E2">
      <w:pPr>
        <w:rPr>
          <w:rFonts w:ascii="DejaVu Sans" w:hAnsi="DejaVu Sans"/>
        </w:rPr>
      </w:pPr>
    </w:p>
    <w:p w:rsidR="002A68E2" w:rsidRDefault="00DA5BE6">
      <w:pPr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 xml:space="preserve">Jméno: </w:t>
      </w:r>
      <w:r>
        <w:rPr>
          <w:rFonts w:ascii="DejaVu Sans" w:hAnsi="DejaVu Sans"/>
        </w:rPr>
        <w:tab/>
      </w: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DA5BE6">
      <w:pPr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>Pomůcky:</w:t>
      </w:r>
      <w:r>
        <w:rPr>
          <w:rFonts w:ascii="DejaVu Sans" w:hAnsi="DejaVu Sans"/>
        </w:rPr>
        <w:tab/>
        <w:t>žárovka, voltmetr, ampérmetr, zdroj, spojovací vodiče</w:t>
      </w: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DA5BE6">
      <w:pPr>
        <w:ind w:hanging="1361"/>
        <w:jc w:val="both"/>
      </w:pPr>
      <w:r>
        <w:rPr>
          <w:rFonts w:ascii="DejaVu Sans" w:hAnsi="DejaVu Sans"/>
        </w:rPr>
        <w:t>Teorie:</w:t>
      </w:r>
      <w:r>
        <w:rPr>
          <w:rFonts w:ascii="DejaVu Sans" w:hAnsi="DejaVu Sans"/>
        </w:rPr>
        <w:tab/>
        <w:t>Obvod zapojíme podle schématu:</w:t>
      </w:r>
    </w:p>
    <w:p w:rsidR="002A68E2" w:rsidRDefault="00DA5BE6">
      <w:pPr>
        <w:ind w:hanging="1361"/>
        <w:jc w:val="both"/>
      </w:pPr>
      <w:r>
        <w:rPr>
          <w:rFonts w:ascii="DejaVu Sans" w:hAnsi="DejaVu Sans"/>
        </w:rPr>
        <w:tab/>
      </w:r>
      <w:r>
        <w:rPr>
          <w:noProof/>
          <w:lang w:eastAsia="cs-CZ" w:bidi="ar-SA"/>
        </w:rPr>
        <w:drawing>
          <wp:inline distT="0" distB="0" distL="0" distR="0">
            <wp:extent cx="2181225" cy="1695450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8E2" w:rsidRDefault="002A68E2">
      <w:pPr>
        <w:jc w:val="both"/>
        <w:rPr>
          <w:rFonts w:ascii="DejaVu Sans" w:hAnsi="DejaVu Sans"/>
        </w:rPr>
      </w:pPr>
    </w:p>
    <w:p w:rsidR="002A68E2" w:rsidRDefault="002A68E2">
      <w:pPr>
        <w:jc w:val="both"/>
        <w:rPr>
          <w:rFonts w:ascii="DejaVu Sans" w:hAnsi="DejaVu Sans"/>
        </w:rPr>
      </w:pPr>
    </w:p>
    <w:p w:rsidR="002A68E2" w:rsidRPr="00DA5BE6" w:rsidRDefault="00DA5BE6">
      <w:pPr>
        <w:ind w:hanging="1361"/>
        <w:jc w:val="both"/>
        <w:rPr>
          <w:rFonts w:ascii="DejaVu Sans" w:hAnsi="DejaVu Sans" w:cs="DejaVu Sans"/>
        </w:rPr>
      </w:pPr>
      <w:r w:rsidRPr="00DA5BE6">
        <w:rPr>
          <w:rFonts w:ascii="DejaVu Sans" w:hAnsi="DejaVu Sans"/>
        </w:rPr>
        <w:t>Postup:</w:t>
      </w:r>
      <w:r w:rsidRPr="00DA5BE6">
        <w:rPr>
          <w:rFonts w:ascii="DejaVu Sans" w:hAnsi="DejaVu Sans"/>
        </w:rPr>
        <w:tab/>
      </w:r>
      <w:r w:rsidRPr="00DA5BE6">
        <w:rPr>
          <w:rFonts w:ascii="DejaVu Sans" w:hAnsi="DejaVu Sans" w:cs="DejaVu Sans"/>
          <w:color w:val="000000"/>
        </w:rPr>
        <w:t>Ke zdroji stejnosměrného regulovaného napětí připojíme</w:t>
      </w:r>
      <w:r w:rsidRPr="00DA5BE6">
        <w:rPr>
          <w:rFonts w:ascii="DejaVu Sans" w:hAnsi="DejaVu Sans" w:cs="DejaVu Sans"/>
          <w:color w:val="000000"/>
        </w:rPr>
        <w:t xml:space="preserve"> sériově ampérmetr a žárovku. K žárovce připojíme paralelně voltmetr a provedeme sérii měření. Hodnoty zapíšeme do tabulky a pomocí tabulkového procesoru vygen</w:t>
      </w:r>
      <w:bookmarkStart w:id="0" w:name="_GoBack"/>
      <w:bookmarkEnd w:id="0"/>
      <w:r w:rsidRPr="00DA5BE6">
        <w:rPr>
          <w:rFonts w:ascii="DejaVu Sans" w:hAnsi="DejaVu Sans" w:cs="DejaVu Sans"/>
          <w:color w:val="000000"/>
        </w:rPr>
        <w:t xml:space="preserve">erujeme graf. </w:t>
      </w:r>
    </w:p>
    <w:p w:rsidR="002A68E2" w:rsidRPr="00DA5BE6" w:rsidRDefault="00DA5BE6">
      <w:pPr>
        <w:ind w:hanging="1361"/>
        <w:jc w:val="both"/>
        <w:rPr>
          <w:rFonts w:ascii="DejaVu Sans" w:hAnsi="DejaVu Sans" w:cs="DejaVu Sans"/>
        </w:rPr>
      </w:pPr>
      <w:r w:rsidRPr="00DA5BE6">
        <w:rPr>
          <w:rFonts w:ascii="DejaVu Sans" w:hAnsi="DejaVu Sans" w:cs="DejaVu Sans"/>
          <w:color w:val="000000"/>
        </w:rPr>
        <w:tab/>
        <w:t>Pozorujeme teplotu vlákna žárovky (podle barvy vlákna) a poznačíme do tabulky bar</w:t>
      </w:r>
      <w:r w:rsidRPr="00DA5BE6">
        <w:rPr>
          <w:rFonts w:ascii="DejaVu Sans" w:hAnsi="DejaVu Sans" w:cs="DejaVu Sans"/>
          <w:color w:val="000000"/>
        </w:rPr>
        <w:t xml:space="preserve">vu vlákna a odhadnutou teplotu.  </w:t>
      </w:r>
    </w:p>
    <w:p w:rsidR="002A68E2" w:rsidRPr="00DA5BE6" w:rsidRDefault="002A68E2">
      <w:pPr>
        <w:ind w:hanging="1361"/>
        <w:jc w:val="both"/>
        <w:rPr>
          <w:rFonts w:ascii="helvetica;arial;sans-serif" w:hAnsi="helvetica;arial;sans-serif"/>
          <w:color w:val="000000"/>
        </w:rPr>
      </w:pPr>
    </w:p>
    <w:p w:rsidR="002A68E2" w:rsidRDefault="002A68E2">
      <w:pPr>
        <w:ind w:hanging="1361"/>
        <w:jc w:val="both"/>
        <w:rPr>
          <w:rFonts w:ascii="DejaVu Sans" w:hAnsi="DejaVu Sans"/>
          <w:sz w:val="12"/>
          <w:szCs w:val="12"/>
        </w:rPr>
      </w:pPr>
    </w:p>
    <w:p w:rsidR="002A68E2" w:rsidRDefault="00DA5BE6">
      <w:pPr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>Tabulka a graf:</w:t>
      </w:r>
    </w:p>
    <w:p w:rsidR="002A68E2" w:rsidRDefault="002A68E2">
      <w:pPr>
        <w:ind w:hanging="1361"/>
        <w:jc w:val="both"/>
        <w:rPr>
          <w:rFonts w:ascii="DejaVu Sans" w:hAnsi="DejaVu Sans"/>
          <w:sz w:val="12"/>
          <w:szCs w:val="12"/>
        </w:rPr>
      </w:pPr>
    </w:p>
    <w:p w:rsidR="002A68E2" w:rsidRDefault="002A68E2">
      <w:pPr>
        <w:ind w:hanging="1361"/>
        <w:jc w:val="both"/>
        <w:rPr>
          <w:rFonts w:ascii="DejaVu Sans" w:hAnsi="DejaVu Sans"/>
          <w:sz w:val="12"/>
          <w:szCs w:val="12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</w:rPr>
      </w:pPr>
    </w:p>
    <w:p w:rsidR="002A68E2" w:rsidRDefault="002A68E2">
      <w:pPr>
        <w:ind w:hanging="1361"/>
        <w:jc w:val="both"/>
        <w:rPr>
          <w:rFonts w:ascii="DejaVu Sans" w:hAnsi="DejaVu Sans"/>
          <w:sz w:val="12"/>
          <w:szCs w:val="12"/>
        </w:rPr>
      </w:pPr>
    </w:p>
    <w:p w:rsidR="002A68E2" w:rsidRDefault="00DA5BE6">
      <w:pPr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>Závěr:</w:t>
      </w:r>
      <w:r>
        <w:rPr>
          <w:rFonts w:ascii="DejaVu Sans" w:hAnsi="DejaVu Sans"/>
        </w:rPr>
        <w:tab/>
      </w:r>
    </w:p>
    <w:p w:rsidR="002A68E2" w:rsidRDefault="002A68E2">
      <w:pPr>
        <w:ind w:hanging="1361"/>
        <w:jc w:val="both"/>
        <w:rPr>
          <w:rFonts w:ascii="DejaVu Sans" w:hAnsi="DejaVu Sans"/>
        </w:rPr>
      </w:pPr>
    </w:p>
    <w:sectPr w:rsidR="002A68E2">
      <w:pgSz w:w="11906" w:h="16838"/>
      <w:pgMar w:top="1159" w:right="1141" w:bottom="816" w:left="2241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E2"/>
    <w:rsid w:val="002A68E2"/>
    <w:rsid w:val="00D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BE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BE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BE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BE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Šmíd</dc:creator>
  <cp:lastModifiedBy>Vlastimil Šmíd</cp:lastModifiedBy>
  <cp:revision>2</cp:revision>
  <dcterms:created xsi:type="dcterms:W3CDTF">2018-12-03T13:14:00Z</dcterms:created>
  <dcterms:modified xsi:type="dcterms:W3CDTF">2018-12-03T13:14:00Z</dcterms:modified>
  <dc:language>cs-CZ</dc:language>
</cp:coreProperties>
</file>