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lotextu"/>
        <w:spacing w:lineRule="auto" w:line="276"/>
        <w:jc w:val="both"/>
        <w:rPr>
          <w:sz w:val="32"/>
          <w:szCs w:val="32"/>
        </w:rPr>
      </w:pPr>
      <w:r>
        <w:rPr>
          <w:b/>
          <w:sz w:val="32"/>
          <w:szCs w:val="32"/>
        </w:rPr>
        <w:t>Měření normálového napět</w:t>
      </w:r>
      <w:r>
        <w:rPr>
          <w:b/>
          <w:sz w:val="32"/>
          <w:szCs w:val="32"/>
        </w:rPr>
        <w:t>í mědi</w:t>
      </w:r>
      <w:r>
        <w:rPr>
          <w:b/>
          <w:sz w:val="32"/>
          <w:szCs w:val="32"/>
        </w:rPr>
        <w:tab/>
        <w:tab/>
        <w:tab/>
      </w:r>
      <w:r>
        <w:rPr>
          <w:b w:val="false"/>
          <w:bCs w:val="false"/>
          <w:sz w:val="24"/>
          <w:szCs w:val="24"/>
        </w:rPr>
        <w:tab/>
      </w:r>
      <w:r>
        <w:rPr>
          <w:b w:val="false"/>
          <w:bCs w:val="false"/>
          <w:sz w:val="24"/>
          <w:szCs w:val="24"/>
        </w:rPr>
        <w:t>skupina:</w:t>
      </w:r>
    </w:p>
    <w:p>
      <w:pPr>
        <w:pStyle w:val="Tlotextu"/>
        <w:spacing w:lineRule="auto" w:line="276"/>
        <w:jc w:val="both"/>
        <w:rPr>
          <w:b w:val="false"/>
          <w:b w:val="false"/>
          <w:bCs w:val="false"/>
          <w:sz w:val="16"/>
          <w:szCs w:val="16"/>
        </w:rPr>
      </w:pPr>
      <w:r>
        <w:rPr>
          <w:b w:val="false"/>
          <w:bCs w:val="false"/>
          <w:sz w:val="16"/>
          <w:szCs w:val="16"/>
        </w:rPr>
        <w:t>P</w:t>
      </w:r>
      <w:r>
        <w:rPr>
          <w:b w:val="false"/>
          <w:bCs w:val="false"/>
          <w:sz w:val="16"/>
          <w:szCs w:val="16"/>
        </w:rPr>
        <w:t xml:space="preserve">racovní list </w:t>
      </w:r>
      <w:r>
        <w:rPr>
          <w:b w:val="false"/>
          <w:bCs w:val="false"/>
          <w:sz w:val="16"/>
          <w:szCs w:val="16"/>
        </w:rPr>
        <w:t>vyplňte během měření nebo zpracujte jako domácí práci, v tom případě doplňte grafem závislosti síly na prodloužení a pošlete e-mailem.</w:t>
      </w:r>
    </w:p>
    <w:p>
      <w:pPr>
        <w:pStyle w:val="Tlotextu"/>
        <w:spacing w:lineRule="auto" w:line="276"/>
        <w:jc w:val="both"/>
        <w:rPr/>
      </w:pPr>
      <w:r>
        <w:rPr>
          <w:b/>
          <w:sz w:val="28"/>
        </w:rPr>
        <w:t>Úkol: Proměřte křivku deformace mědi</w:t>
      </w:r>
      <w:r>
        <w:rPr>
          <w:sz w:val="28"/>
        </w:rPr>
        <w:t xml:space="preserve">. </w:t>
      </w:r>
    </w:p>
    <w:p>
      <w:pPr>
        <w:pStyle w:val="Tlotextu"/>
        <w:spacing w:lineRule="auto" w:line="276"/>
        <w:ind w:left="0" w:right="0" w:hanging="360"/>
        <w:jc w:val="both"/>
        <w:rPr/>
      </w:pPr>
      <w:r>
        <w:rPr>
          <w:b/>
          <w:sz w:val="24"/>
        </w:rPr>
        <w:t>1.</w:t>
      </w:r>
      <w:r>
        <w:rPr>
          <w:b/>
          <w:caps w:val="false"/>
          <w:smallCaps w:val="false"/>
          <w:sz w:val="24"/>
        </w:rPr>
        <w:t xml:space="preserve">      </w:t>
      </w:r>
      <w:r>
        <w:rPr>
          <w:sz w:val="24"/>
        </w:rPr>
        <w:t>Určete mez pružnosti pro deformaci měděného drátu v tahu.</w:t>
      </w:r>
    </w:p>
    <w:p>
      <w:pPr>
        <w:pStyle w:val="Tlotextu"/>
        <w:spacing w:lineRule="auto" w:line="276"/>
        <w:ind w:left="0" w:right="0" w:hanging="360"/>
        <w:jc w:val="both"/>
        <w:rPr/>
      </w:pPr>
      <w:r>
        <w:rPr>
          <w:b/>
          <w:sz w:val="24"/>
        </w:rPr>
        <w:t>2.</w:t>
      </w:r>
      <w:r>
        <w:rPr>
          <w:b/>
          <w:caps w:val="false"/>
          <w:smallCaps w:val="false"/>
          <w:sz w:val="24"/>
        </w:rPr>
        <w:t xml:space="preserve">      </w:t>
      </w:r>
      <w:r>
        <w:rPr>
          <w:sz w:val="24"/>
        </w:rPr>
        <w:t>Proměřte křivku deformace.</w:t>
      </w:r>
    </w:p>
    <w:p>
      <w:pPr>
        <w:pStyle w:val="Tlotextu"/>
        <w:spacing w:lineRule="auto" w:line="276"/>
        <w:ind w:left="0" w:right="0" w:hanging="360"/>
        <w:jc w:val="both"/>
        <w:rPr/>
      </w:pPr>
      <w:r>
        <w:rPr>
          <w:b/>
          <w:sz w:val="24"/>
        </w:rPr>
        <w:t>3.</w:t>
      </w:r>
      <w:r>
        <w:rPr>
          <w:b/>
          <w:caps w:val="false"/>
          <w:smallCaps w:val="false"/>
          <w:sz w:val="24"/>
        </w:rPr>
        <w:t xml:space="preserve">      </w:t>
      </w:r>
      <w:r>
        <w:rPr>
          <w:sz w:val="24"/>
        </w:rPr>
        <w:t>Určete mez úměrnosti.</w:t>
      </w:r>
    </w:p>
    <w:p>
      <w:pPr>
        <w:pStyle w:val="Tlotextu"/>
        <w:spacing w:lineRule="auto" w:line="276"/>
        <w:ind w:left="0" w:right="0" w:hanging="360"/>
        <w:jc w:val="both"/>
        <w:rPr/>
      </w:pPr>
      <w:r>
        <w:rPr>
          <w:b/>
          <w:sz w:val="24"/>
        </w:rPr>
        <w:t>4.</w:t>
      </w:r>
      <w:r>
        <w:rPr>
          <w:b/>
          <w:caps w:val="false"/>
          <w:smallCaps w:val="false"/>
          <w:sz w:val="24"/>
        </w:rPr>
        <w:t xml:space="preserve">      </w:t>
      </w:r>
      <w:r>
        <w:rPr>
          <w:sz w:val="24"/>
        </w:rPr>
        <w:t>Určete modul pružnosti a mez pevnosti mědi v tahu.</w:t>
      </w:r>
    </w:p>
    <w:p>
      <w:pPr>
        <w:pStyle w:val="Tlotextu"/>
        <w:spacing w:before="0" w:after="0"/>
        <w:rPr>
          <w:b/>
          <w:sz w:val="28"/>
        </w:rPr>
      </w:pPr>
      <w:r>
        <w:rPr>
          <w:b/>
          <w:sz w:val="28"/>
        </w:rPr>
        <w:t xml:space="preserve">Pomůcky: </w:t>
      </w:r>
    </w:p>
    <w:p>
      <w:pPr>
        <w:pStyle w:val="Tlotextu"/>
        <w:spacing w:lineRule="auto" w:line="276"/>
        <w:jc w:val="both"/>
        <w:rPr>
          <w:sz w:val="24"/>
        </w:rPr>
      </w:pPr>
      <w:r>
        <w:rPr>
          <w:sz w:val="24"/>
        </w:rPr>
        <w:t xml:space="preserve">Měděný cívkový drát o průměru přibližně 0,06 – 0,08 mm </w:t>
      </w:r>
      <w:r>
        <w:rPr>
          <w:sz w:val="24"/>
        </w:rPr>
        <w:t>(upřesněte vlastním měřením)</w:t>
      </w:r>
      <w:r>
        <w:rPr>
          <w:sz w:val="24"/>
        </w:rPr>
        <w:t>, mikrometrický šroub, stojan, datalogger, čidlo pohybu, siloměr.</w:t>
      </w:r>
    </w:p>
    <w:p>
      <w:pPr>
        <w:pStyle w:val="Obsahrmce"/>
        <w:rPr/>
      </w:pPr>
      <w:r>
        <w:rPr/>
        <w:t xml:space="preserve"> </w:t>
      </w:r>
      <w:r>
        <w:rPr/>
        <w:t>Pro výpočty použijte vzorce:</w:t>
      </w:r>
    </w:p>
    <w:p>
      <w:pPr>
        <w:pStyle w:val="Obsahrmce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Obsahrmce"/>
        <w:rPr/>
      </w:pP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σ</m:t>
            </m:r>
          </m:e>
          <m:sub>
            <m:r>
              <w:rPr>
                <w:rFonts w:ascii="Cambria Math" w:hAnsi="Cambria Math"/>
              </w:rPr>
              <m:t xml:space="preserve">n</m:t>
            </m:r>
          </m:sub>
        </m:sSub>
        <m:r>
          <m:t xml:space="preserve"> </m:t>
        </m:r>
        <m:r>
          <w:rPr>
            <w:rFonts w:ascii="Cambria Math" w:hAnsi="Cambria Math"/>
          </w:rPr>
          <m:t xml:space="preserve">=</m:t>
        </m:r>
        <m:r>
          <m:t xml:space="preserve"> </m:t>
        </m:r>
        <m:f>
          <m:num>
            <m:sSub>
              <m:e>
                <m:r>
                  <w:rPr>
                    <w:rFonts w:ascii="Cambria Math" w:hAnsi="Cambria Math"/>
                  </w:rPr>
                  <m:t xml:space="preserve">F</m:t>
                </m:r>
              </m:e>
              <m:sub>
                <m:r>
                  <w:rPr>
                    <w:rFonts w:ascii="Cambria Math" w:hAnsi="Cambria Math"/>
                  </w:rPr>
                  <m:t xml:space="preserve">n</m:t>
                </m:r>
              </m:sub>
            </m:sSub>
          </m:num>
          <m:den>
            <m:r>
              <w:rPr>
                <w:rFonts w:ascii="Cambria Math" w:hAnsi="Cambria Math"/>
              </w:rPr>
              <m:t xml:space="preserve">S</m:t>
            </m:r>
          </m:den>
        </m:f>
        <m:r>
          <m:t xml:space="preserve"> </m:t>
        </m:r>
        <m:r>
          <w:rPr>
            <w:rFonts w:ascii="Cambria Math" w:hAnsi="Cambria Math"/>
          </w:rPr>
          <m:t xml:space="preserve">=</m:t>
        </m:r>
        <m:r>
          <m:t xml:space="preserve"> </m:t>
        </m:r>
        <m:f>
          <m:num>
            <m:r>
              <w:rPr>
                <w:rFonts w:ascii="Cambria Math" w:hAnsi="Cambria Math"/>
              </w:rPr>
              <m:t xml:space="preserve">4</m:t>
            </m:r>
            <m:sSub>
              <m:e>
                <m:r>
                  <w:rPr>
                    <w:rFonts w:ascii="Cambria Math" w:hAnsi="Cambria Math"/>
                  </w:rPr>
                  <m:t xml:space="preserve">F</m:t>
                </m:r>
              </m:e>
              <m:sub>
                <m:r>
                  <w:rPr>
                    <w:rFonts w:ascii="Cambria Math" w:hAnsi="Cambria Math"/>
                  </w:rPr>
                  <m:t xml:space="preserve">n</m:t>
                </m:r>
              </m:sub>
            </m:sSub>
            <m:r>
              <m:t xml:space="preserve"> </m:t>
            </m:r>
          </m:num>
          <m:den>
            <m:r>
              <w:rPr>
                <w:rFonts w:ascii="Cambria Math" w:hAnsi="Cambria Math"/>
              </w:rPr>
              <m:t xml:space="preserve">π</m:t>
            </m:r>
            <m:sSup>
              <m:e>
                <m:r>
                  <w:rPr>
                    <w:rFonts w:ascii="Cambria Math" w:hAnsi="Cambria Math"/>
                  </w:rPr>
                  <m:t xml:space="preserve">d</m:t>
                </m:r>
              </m:e>
              <m:sup>
                <m:r>
                  <w:rPr>
                    <w:rFonts w:ascii="Cambria Math" w:hAnsi="Cambria Math"/>
                  </w:rPr>
                  <m:t xml:space="preserve">2</m:t>
                </m:r>
              </m:sup>
            </m:sSup>
          </m:den>
        </m:f>
      </m:oMath>
      <w:r>
        <w:rPr/>
        <w:tab/>
        <w:tab/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E</m:t>
        </m:r>
        <m:r>
          <m:t xml:space="preserve"> </m:t>
        </m:r>
        <m:r>
          <w:rPr>
            <w:rFonts w:ascii="Cambria Math" w:hAnsi="Cambria Math"/>
          </w:rPr>
          <m:t xml:space="preserve">=</m:t>
        </m:r>
        <m:r>
          <m:t xml:space="preserve"> </m:t>
        </m:r>
        <m:f>
          <m:num>
            <m:r>
              <w:rPr>
                <w:rFonts w:ascii="Cambria Math" w:hAnsi="Cambria Math"/>
              </w:rPr>
              <m:t xml:space="preserve">4</m:t>
            </m:r>
            <m:sSub>
              <m:e>
                <m:r>
                  <w:rPr>
                    <w:rFonts w:ascii="Cambria Math" w:hAnsi="Cambria Math"/>
                  </w:rPr>
                  <m:t xml:space="preserve">F</m:t>
                </m:r>
              </m:e>
              <m:sub>
                <m:r>
                  <w:rPr>
                    <w:rFonts w:ascii="Cambria Math" w:hAnsi="Cambria Math"/>
                  </w:rPr>
                  <m:t xml:space="preserve">n</m:t>
                </m:r>
              </m:sub>
            </m:sSub>
            <m:r>
              <w:rPr>
                <w:rFonts w:ascii="Cambria Math" w:hAnsi="Cambria Math"/>
              </w:rPr>
              <m:t xml:space="preserve">⋅</m:t>
            </m:r>
            <m:r>
              <w:rPr>
                <w:rFonts w:ascii="Cambria Math" w:hAnsi="Cambria Math"/>
              </w:rPr>
              <m:t xml:space="preserve">l</m:t>
            </m:r>
            <m:r>
              <m:t xml:space="preserve"> </m:t>
            </m:r>
          </m:num>
          <m:den>
            <m:r>
              <w:rPr>
                <w:rFonts w:ascii="Cambria Math" w:hAnsi="Cambria Math"/>
              </w:rPr>
              <m:t xml:space="preserve">π</m:t>
            </m:r>
            <m:sSup>
              <m:e>
                <m:r>
                  <w:rPr>
                    <w:rFonts w:ascii="Cambria Math" w:hAnsi="Cambria Math"/>
                  </w:rPr>
                  <m:t xml:space="preserve">d</m:t>
                </m:r>
              </m:e>
              <m:sup>
                <m:r>
                  <w:rPr>
                    <w:rFonts w:ascii="Cambria Math" w:hAnsi="Cambria Math"/>
                  </w:rPr>
                  <m:t xml:space="preserve">2</m:t>
                </m:r>
              </m:sup>
            </m:sSup>
            <m:r>
              <w:rPr>
                <w:rFonts w:ascii="Cambria Math" w:hAnsi="Cambria Math"/>
              </w:rPr>
              <m:t xml:space="preserve">⋅</m:t>
            </m:r>
            <m:r>
              <w:rPr>
                <w:rFonts w:ascii="Cambria Math" w:hAnsi="Cambria Math"/>
              </w:rPr>
              <m:t xml:space="preserve">Δ</m:t>
            </m:r>
            <m:sSub>
              <m:e>
                <m:r>
                  <w:rPr>
                    <w:rFonts w:ascii="Cambria Math" w:hAnsi="Cambria Math"/>
                  </w:rPr>
                  <m:t xml:space="preserve">l</m:t>
                </m:r>
              </m:e>
              <m:sub>
                <m:r>
                  <w:rPr>
                    <w:rFonts w:ascii="Cambria Math" w:hAnsi="Cambria Math"/>
                  </w:rPr>
                  <m:t xml:space="preserve">n</m:t>
                </m:r>
              </m:sub>
            </m:sSub>
          </m:den>
        </m:f>
        <m:r>
          <m:t xml:space="preserve"> </m:t>
        </m:r>
        <m:r>
          <w:rPr>
            <w:rFonts w:ascii="Cambria Math" w:hAnsi="Cambria Math"/>
          </w:rPr>
          <m:t xml:space="preserve">=</m:t>
        </m:r>
        <m:r>
          <m:t xml:space="preserve"> </m:t>
        </m:r>
        <m:f>
          <m:num>
            <m:r>
              <w:rPr>
                <w:rFonts w:ascii="Cambria Math" w:hAnsi="Cambria Math"/>
              </w:rPr>
              <m:t xml:space="preserve">4</m:t>
            </m:r>
            <m:r>
              <w:rPr>
                <w:rFonts w:ascii="Cambria Math" w:hAnsi="Cambria Math"/>
              </w:rPr>
              <m:t xml:space="preserve">l</m:t>
            </m:r>
            <m:r>
              <m:t xml:space="preserve"> </m:t>
            </m:r>
          </m:num>
          <m:den>
            <m:r>
              <w:rPr>
                <w:rFonts w:ascii="Cambria Math" w:hAnsi="Cambria Math"/>
              </w:rPr>
              <m:t xml:space="preserve">π</m:t>
            </m:r>
            <m:sSup>
              <m:e>
                <m:r>
                  <w:rPr>
                    <w:rFonts w:ascii="Cambria Math" w:hAnsi="Cambria Math"/>
                  </w:rPr>
                  <m:t xml:space="preserve">d</m:t>
                </m:r>
              </m:e>
              <m:sup>
                <m:r>
                  <w:rPr>
                    <w:rFonts w:ascii="Cambria Math" w:hAnsi="Cambria Math"/>
                  </w:rPr>
                  <m:t xml:space="preserve">2</m:t>
                </m:r>
              </m:sup>
            </m:sSup>
          </m:den>
        </m:f>
        <m:r>
          <w:rPr>
            <w:rFonts w:ascii="Cambria Math" w:hAnsi="Cambria Math"/>
          </w:rPr>
          <m:t xml:space="preserve">⋅</m:t>
        </m:r>
        <m:r>
          <w:rPr>
            <w:rFonts w:ascii="Cambria Math" w:hAnsi="Cambria Math"/>
          </w:rPr>
          <m:t xml:space="preserve">k</m:t>
        </m:r>
      </m:oMath>
      <w:r>
        <w:rPr/>
        <w:tab/>
        <w:tab/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k</m:t>
        </m:r>
        <m:r>
          <m:t xml:space="preserve"> </m:t>
        </m:r>
        <m:r>
          <w:rPr>
            <w:rFonts w:ascii="Cambria Math" w:hAnsi="Cambria Math"/>
          </w:rPr>
          <m:t xml:space="preserve">=</m:t>
        </m:r>
        <m:r>
          <m:t xml:space="preserve"> </m:t>
        </m:r>
        <m:f>
          <m:num>
            <m:sSub>
              <m:e>
                <m:r>
                  <w:rPr>
                    <w:rFonts w:ascii="Cambria Math" w:hAnsi="Cambria Math"/>
                  </w:rPr>
                  <m:t xml:space="preserve">ΔF</m:t>
                </m:r>
              </m:e>
              <m:sub>
                <m:r>
                  <w:rPr>
                    <w:rFonts w:ascii="Cambria Math" w:hAnsi="Cambria Math"/>
                  </w:rPr>
                  <m:t xml:space="preserve">n</m:t>
                </m:r>
              </m:sub>
            </m:sSub>
          </m:num>
          <m:den>
            <m:sSub>
              <m:e>
                <m:r>
                  <w:rPr>
                    <w:rFonts w:ascii="Cambria Math" w:hAnsi="Cambria Math"/>
                  </w:rPr>
                  <m:t xml:space="preserve">Δl</m:t>
                </m:r>
              </m:e>
              <m:sub>
                <m:r>
                  <w:rPr>
                    <w:rFonts w:ascii="Cambria Math" w:hAnsi="Cambria Math"/>
                  </w:rPr>
                  <m:t xml:space="preserve">n</m:t>
                </m:r>
              </m:sub>
            </m:sSub>
          </m:den>
        </m:f>
      </m:oMath>
    </w:p>
    <w:p>
      <w:pPr>
        <w:pStyle w:val="Obsahrmce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Obsahrmce"/>
        <w:rPr/>
      </w:pPr>
      <w:r>
        <w:rPr/>
        <w:t xml:space="preserve">  </w:t>
      </w:r>
      <w:r>
        <w:rPr/>
        <w:t xml:space="preserve">(Za </w:t>
      </w:r>
      <w:r>
        <w:rPr>
          <w:i/>
          <w:iCs/>
        </w:rPr>
        <w:t>n</w:t>
      </w:r>
      <w:r>
        <w:rPr/>
        <w:t xml:space="preserve"> doplňte </w:t>
      </w:r>
      <w:r>
        <w:rPr>
          <w:i/>
          <w:iCs/>
        </w:rPr>
        <w:t>d, u, p</w:t>
      </w:r>
      <w:r>
        <w:rPr/>
        <w:t xml:space="preserve">; </w:t>
      </w:r>
      <w:r>
        <w:rPr>
          <w:rFonts w:ascii="Times New Roman" w:hAnsi="Times New Roman"/>
          <w:i/>
          <w:iCs/>
        </w:rPr>
        <w:t>F</w:t>
      </w:r>
      <w:r>
        <w:rPr>
          <w:rFonts w:ascii="Times New Roman" w:hAnsi="Times New Roman"/>
          <w:i/>
          <w:iCs/>
          <w:vertAlign w:val="subscript"/>
        </w:rPr>
        <w:t>n</w:t>
      </w:r>
      <w:r>
        <w:rPr>
          <w:rFonts w:ascii="Times New Roman" w:hAnsi="Times New Roman"/>
        </w:rPr>
        <w:t xml:space="preserve"> odpovídá síle z oblasti přímé úměrnosti a tomu odpovídá i </w:t>
      </w:r>
      <w:r>
        <w:rPr>
          <w:rFonts w:ascii="Times New Roman" w:hAnsi="Times New Roman"/>
          <w:b w:val="false"/>
          <w:i/>
          <w:iCs/>
          <w:sz w:val="22"/>
        </w:rPr>
        <w:t>Δ</w:t>
      </w:r>
      <w:r>
        <w:rPr>
          <w:rFonts w:ascii="Times New Roman" w:hAnsi="Times New Roman"/>
          <w:i/>
          <w:iCs/>
        </w:rPr>
        <w:t>l</w:t>
      </w:r>
      <w:r>
        <w:rPr>
          <w:rFonts w:ascii="Times New Roman" w:hAnsi="Times New Roman"/>
          <w:i/>
          <w:iCs/>
          <w:vertAlign w:val="subscript"/>
        </w:rPr>
        <w:t xml:space="preserve">n </w:t>
      </w:r>
      <w:r>
        <w:rPr/>
        <w:t>.)</w:t>
      </w:r>
    </w:p>
    <w:p>
      <w:pPr>
        <w:pStyle w:val="Obsahrmce"/>
        <w:ind w:left="113" w:right="0" w:hanging="0"/>
        <w:rPr>
          <w:b w:val="false"/>
          <w:b w:val="false"/>
          <w:i w:val="false"/>
          <w:i w:val="false"/>
        </w:rPr>
      </w:pPr>
      <w:r>
        <w:rPr>
          <w:rFonts w:ascii="Times New Roman" w:hAnsi="Times New Roman"/>
          <w:sz w:val="12"/>
          <w:szCs w:val="12"/>
        </w:rPr>
      </w:r>
    </w:p>
    <w:p>
      <w:pPr>
        <w:pStyle w:val="Obsahrmce"/>
        <w:ind w:left="113" w:right="0" w:hanging="0"/>
        <w:rPr/>
      </w:pPr>
      <w:r>
        <w:rPr/>
        <w:t xml:space="preserve">Tuhost drátu </w:t>
      </w:r>
      <w:r>
        <w:rPr>
          <w:i/>
          <w:iCs/>
        </w:rPr>
        <w:t>k</w:t>
      </w:r>
      <w:r>
        <w:rPr/>
        <w:t xml:space="preserve"> můžeme určit jako směrnici přímky proložené lineární částí grafu.</w:t>
      </w:r>
    </w:p>
    <w:p>
      <w:pPr>
        <w:pStyle w:val="Obsahrmce"/>
        <w:spacing w:before="0" w:after="0"/>
        <w:ind w:left="113" w:right="0" w:hanging="0"/>
        <w:rPr>
          <w:b/>
          <w:sz w:val="28"/>
        </w:rPr>
      </w:pPr>
      <w:r>
        <w:rPr/>
      </w:r>
    </w:p>
    <w:p>
      <w:pPr>
        <w:pStyle w:val="Tlotextu"/>
        <w:spacing w:before="0" w:after="0"/>
        <w:rPr/>
      </w:pPr>
      <w:r>
        <w:rPr>
          <w:b/>
          <w:sz w:val="28"/>
        </w:rPr>
        <w:t>Výsledky</w:t>
      </w:r>
      <w:r>
        <w:rPr/>
        <w:t xml:space="preserve"> </w:t>
      </w:r>
      <w:r>
        <w:rPr>
          <w:b/>
          <w:sz w:val="28"/>
        </w:rPr>
        <w:t>měření:</w:t>
      </w:r>
    </w:p>
    <w:p>
      <w:pPr>
        <w:pStyle w:val="Tlotextu"/>
        <w:spacing w:before="0" w:after="0"/>
        <w:rPr/>
      </w:pPr>
      <w:r>
        <w:rPr/>
      </w:r>
    </w:p>
    <w:p>
      <w:pPr>
        <w:pStyle w:val="Tlotextu"/>
        <w:tabs>
          <w:tab w:val="right" w:pos="3738" w:leader="none"/>
        </w:tabs>
        <w:spacing w:before="0" w:after="0"/>
        <w:rPr/>
      </w:pPr>
      <w:r>
        <w:rPr/>
        <w:t>Délka drátu</w:t>
        <w:tab/>
        <w:t>l  =</w:t>
      </w:r>
    </w:p>
    <w:p>
      <w:pPr>
        <w:pStyle w:val="Tlotextu"/>
        <w:tabs>
          <w:tab w:val="right" w:pos="3738" w:leader="none"/>
        </w:tabs>
        <w:spacing w:before="0" w:after="0"/>
        <w:rPr/>
      </w:pPr>
      <w:r>
        <w:rPr/>
        <w:t>Průměr drátu</w:t>
        <w:tab/>
        <w:t>d  =</w:t>
      </w:r>
    </w:p>
    <w:p>
      <w:pPr>
        <w:pStyle w:val="Tlotextu"/>
        <w:tabs>
          <w:tab w:val="right" w:pos="3738" w:leader="none"/>
        </w:tabs>
        <w:spacing w:before="0" w:after="0"/>
        <w:rPr/>
      </w:pPr>
      <w:r>
        <w:rPr/>
        <w:t>Síla meze pružnost</w:t>
        <w:tab/>
        <w:t>F</w:t>
      </w:r>
      <w:r>
        <w:rPr>
          <w:vertAlign w:val="subscript"/>
        </w:rPr>
        <w:t>d</w:t>
      </w:r>
      <w:r>
        <w:rPr/>
        <w:t xml:space="preserve">  =</w:t>
      </w:r>
    </w:p>
    <w:p>
      <w:pPr>
        <w:pStyle w:val="Tlotextu"/>
        <w:tabs>
          <w:tab w:val="right" w:pos="3738" w:leader="none"/>
        </w:tabs>
        <w:spacing w:before="0" w:after="0"/>
        <w:rPr/>
      </w:pPr>
      <w:r>
        <w:rPr/>
        <w:t>Síla meze úměrnosti</w:t>
        <w:tab/>
        <w:t>F</w:t>
      </w:r>
      <w:r>
        <w:rPr>
          <w:vertAlign w:val="subscript"/>
        </w:rPr>
        <w:t>u</w:t>
      </w:r>
      <w:r>
        <w:rPr/>
        <w:t xml:space="preserve">  =</w:t>
      </w:r>
    </w:p>
    <w:p>
      <w:pPr>
        <w:pStyle w:val="Tlotextu"/>
        <w:tabs>
          <w:tab w:val="right" w:pos="3738" w:leader="none"/>
        </w:tabs>
        <w:spacing w:before="0" w:after="0"/>
        <w:rPr/>
      </w:pPr>
      <w:r>
        <w:rPr/>
        <w:t>Síla meze pevnosti</w:t>
        <w:tab/>
        <w:t>F</w:t>
      </w:r>
      <w:r>
        <w:rPr>
          <w:vertAlign w:val="subscript"/>
        </w:rPr>
        <w:t>p</w:t>
      </w:r>
      <w:r>
        <w:rPr/>
        <w:t xml:space="preserve">  =</w:t>
      </w:r>
    </w:p>
    <w:p>
      <w:pPr>
        <w:pStyle w:val="Tlotextu"/>
        <w:tabs>
          <w:tab w:val="right" w:pos="3738" w:leader="none"/>
        </w:tabs>
        <w:spacing w:before="0" w:after="0"/>
        <w:rPr/>
      </w:pPr>
      <w:r>
        <w:rPr/>
        <w:t>Průměr drátu v místě přetržení</w:t>
        <w:tab/>
        <w:t>d‘  =</w:t>
      </w:r>
    </w:p>
    <w:p>
      <w:pPr>
        <w:pStyle w:val="Tlotextu"/>
        <w:spacing w:before="0" w:after="0"/>
        <w:rPr>
          <w:b/>
          <w:sz w:val="28"/>
        </w:rPr>
      </w:pPr>
      <w:r>
        <w:rPr>
          <w:b/>
          <w:sz w:val="28"/>
        </w:rPr>
      </w:r>
    </w:p>
    <w:p>
      <w:pPr>
        <w:pStyle w:val="Tlotextu"/>
        <w:spacing w:before="0" w:after="0"/>
        <w:rPr>
          <w:sz w:val="28"/>
        </w:rPr>
      </w:pPr>
      <w:r>
        <w:rPr>
          <w:sz w:val="28"/>
        </w:rPr>
        <w:t>Výpočty normálového napětí a modulu pružnosti:</w:t>
      </w:r>
    </w:p>
    <w:p>
      <w:pPr>
        <w:pStyle w:val="Tlotextu"/>
        <w:spacing w:before="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Tlotextu"/>
        <w:spacing w:before="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sectPr>
      <w:type w:val="nextPage"/>
      <w:pgSz w:w="11906" w:h="16838"/>
      <w:pgMar w:left="888" w:right="818" w:header="0" w:top="725" w:footer="0" w:bottom="1125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swiss"/>
    <w:pitch w:val="variable"/>
  </w:font>
  <w:font w:name="Times New Roman"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0"/>
  <w:defaultTabStop w:val="4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sz w:val="24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SimSun" w:cs="Mangal"/>
      <w:color w:val="auto"/>
      <w:sz w:val="24"/>
      <w:szCs w:val="24"/>
      <w:lang w:val="cs-CZ" w:eastAsia="zh-CN" w:bidi="hi-IN"/>
    </w:rPr>
  </w:style>
  <w:style w:type="paragraph" w:styleId="Nadpis1">
    <w:name w:val="Nadpis 1"/>
    <w:basedOn w:val="Nadpis"/>
    <w:next w:val="Tlotextu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Nadpis2">
    <w:name w:val="Nadpis 2"/>
    <w:basedOn w:val="Nadpis"/>
    <w:next w:val="Tlotextu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Nadpis3">
    <w:name w:val="Nadpis 3"/>
    <w:basedOn w:val="Nadpis"/>
    <w:next w:val="Tlotextu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lotextu">
    <w:name w:val="Tělo textu"/>
    <w:basedOn w:val="Normal"/>
    <w:pPr>
      <w:spacing w:before="0" w:after="120"/>
    </w:pPr>
    <w:rPr/>
  </w:style>
  <w:style w:type="paragraph" w:styleId="Seznam">
    <w:name w:val="Seznam"/>
    <w:basedOn w:val="Tlotextu"/>
    <w:pPr/>
    <w:rPr>
      <w:rFonts w:cs="Mangal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paragraph" w:styleId="Obsahrmce">
    <w:name w:val="Obsah rámce"/>
    <w:basedOn w:val="Normal"/>
    <w:qFormat/>
    <w:pPr/>
    <w:rPr/>
  </w:style>
  <w:style w:type="paragraph" w:styleId="Quotations">
    <w:name w:val="Quotations"/>
    <w:basedOn w:val="Normal"/>
    <w:qFormat/>
    <w:pPr>
      <w:spacing w:before="0" w:after="283"/>
      <w:ind w:left="567" w:right="567" w:hanging="0"/>
    </w:pPr>
    <w:rPr/>
  </w:style>
  <w:style w:type="paragraph" w:styleId="Nzev">
    <w:name w:val="Název"/>
    <w:basedOn w:val="Nadpis"/>
    <w:next w:val="Tlotextu"/>
    <w:pPr>
      <w:jc w:val="center"/>
    </w:pPr>
    <w:rPr>
      <w:b/>
      <w:bCs/>
      <w:sz w:val="56"/>
      <w:szCs w:val="56"/>
    </w:rPr>
  </w:style>
  <w:style w:type="paragraph" w:styleId="Podtitul">
    <w:name w:val="Podtitul"/>
    <w:basedOn w:val="Nadpis"/>
    <w:next w:val="Tlotextu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151</TotalTime>
  <Application>LibreOffice/4.4.7.2$Linux_x86 LibreOffice_project/40$Build-2</Application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2017-03-30T10:09:50Z</dcterms:created>
  <dc:language>cs-CZ</dc:language>
  <cp:lastPrinted>2017-03-30T10:44:11Z</cp:lastPrinted>
  <dcterms:modified xsi:type="dcterms:W3CDTF">2017-03-30T13:55:39Z</dcterms:modified>
  <cp:revision>3</cp:revision>
</cp:coreProperties>
</file>